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0785C39" w14:textId="0FEDF02A" w:rsidR="003E4B3D" w:rsidRPr="00827A9B" w:rsidRDefault="00827A9B" w:rsidP="00827A9B">
      <w:pPr>
        <w:jc w:val="center"/>
        <w:rPr>
          <w:rFonts w:ascii="Times New Roman" w:hAnsi="Times New Roman" w:cs="Times New Roman"/>
          <w:b/>
          <w:bCs/>
        </w:rPr>
      </w:pPr>
      <w:r w:rsidRPr="00827A9B">
        <w:rPr>
          <w:rFonts w:ascii="Times New Roman" w:hAnsi="Times New Roman" w:cs="Times New Roman"/>
          <w:b/>
          <w:bCs/>
        </w:rPr>
        <w:t>Требования к модулю</w:t>
      </w:r>
    </w:p>
    <w:p w14:paraId="1F01489F" w14:textId="60EAB477" w:rsidR="00827A9B" w:rsidRDefault="00827A9B" w:rsidP="00827A9B">
      <w:pPr>
        <w:jc w:val="center"/>
        <w:rPr>
          <w:rFonts w:ascii="Times New Roman" w:hAnsi="Times New Roman" w:cs="Times New Roman"/>
          <w:b/>
          <w:bCs/>
        </w:rPr>
      </w:pPr>
      <w:r w:rsidRPr="00827A9B">
        <w:rPr>
          <w:rFonts w:ascii="Times New Roman" w:hAnsi="Times New Roman" w:cs="Times New Roman"/>
          <w:b/>
          <w:bCs/>
        </w:rPr>
        <w:t>Автоматизированная расстановка ЭПС на путях в депо</w:t>
      </w:r>
    </w:p>
    <w:p w14:paraId="271A1DDC" w14:textId="090E1582" w:rsidR="00827A9B" w:rsidRPr="00827A9B" w:rsidRDefault="00827A9B" w:rsidP="00827A9B">
      <w:pPr>
        <w:jc w:val="center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Этап 1</w:t>
      </w:r>
    </w:p>
    <w:p w14:paraId="16D9BCB6" w14:textId="3A295148" w:rsidR="00827A9B" w:rsidRPr="00827A9B" w:rsidRDefault="00827A9B" w:rsidP="00827A9B">
      <w:pPr>
        <w:jc w:val="center"/>
        <w:rPr>
          <w:rFonts w:ascii="Times New Roman" w:hAnsi="Times New Roman" w:cs="Times New Roman"/>
        </w:rPr>
      </w:pPr>
    </w:p>
    <w:p w14:paraId="5E2015B7" w14:textId="03B0E29C" w:rsidR="00827A9B" w:rsidRDefault="00827A9B">
      <w:pPr>
        <w:rPr>
          <w:rFonts w:ascii="Times New Roman" w:hAnsi="Times New Roman" w:cs="Times New Roman"/>
        </w:rPr>
      </w:pPr>
      <w:r w:rsidRPr="00827A9B">
        <w:rPr>
          <w:rFonts w:ascii="Times New Roman" w:hAnsi="Times New Roman" w:cs="Times New Roman"/>
          <w:u w:val="single"/>
        </w:rPr>
        <w:t>Задача</w:t>
      </w:r>
      <w:r w:rsidRPr="00827A9B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схематичное отображения ЭПС на путях на яндекс карте с указанием номера состава путем получения данных о составе с камеры видеонаблюдения.</w:t>
      </w:r>
    </w:p>
    <w:p w14:paraId="33F23591" w14:textId="6DFDCCAC" w:rsidR="00827A9B" w:rsidRDefault="00827A9B">
      <w:pPr>
        <w:rPr>
          <w:rFonts w:ascii="Times New Roman" w:hAnsi="Times New Roman" w:cs="Times New Roman"/>
        </w:rPr>
      </w:pPr>
    </w:p>
    <w:p w14:paraId="3CA1C9E3" w14:textId="6B901F3C" w:rsidR="00827A9B" w:rsidRPr="00827A9B" w:rsidRDefault="00827A9B">
      <w:pPr>
        <w:rPr>
          <w:rFonts w:ascii="Times New Roman" w:hAnsi="Times New Roman" w:cs="Times New Roman"/>
          <w:u w:val="single"/>
        </w:rPr>
      </w:pPr>
      <w:r w:rsidRPr="00827A9B">
        <w:rPr>
          <w:rFonts w:ascii="Times New Roman" w:hAnsi="Times New Roman" w:cs="Times New Roman"/>
          <w:u w:val="single"/>
        </w:rPr>
        <w:t>Блоки работ:</w:t>
      </w:r>
    </w:p>
    <w:p w14:paraId="130B40B4" w14:textId="5863C8FA" w:rsidR="00827A9B" w:rsidRPr="00827A9B" w:rsidRDefault="00827A9B" w:rsidP="00827A9B">
      <w:pPr>
        <w:pStyle w:val="a3"/>
        <w:numPr>
          <w:ilvl w:val="0"/>
          <w:numId w:val="1"/>
        </w:numPr>
        <w:rPr>
          <w:rFonts w:ascii="Times New Roman" w:hAnsi="Times New Roman" w:cs="Times New Roman"/>
          <w:b/>
          <w:bCs/>
          <w:i/>
          <w:iCs/>
        </w:rPr>
      </w:pPr>
      <w:r w:rsidRPr="00827A9B">
        <w:rPr>
          <w:rFonts w:ascii="Times New Roman" w:hAnsi="Times New Roman" w:cs="Times New Roman"/>
          <w:b/>
          <w:bCs/>
          <w:i/>
          <w:iCs/>
        </w:rPr>
        <w:t>Отрисовка на яндекс карте поверх путей объектов с указанием названий</w:t>
      </w:r>
    </w:p>
    <w:p w14:paraId="0721F2BE" w14:textId="7EA943C4" w:rsidR="00827A9B" w:rsidRDefault="00827A9B" w:rsidP="00827A9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У карт есть АПИ и возможность создания пользовательских карт с нанесением объетов или отрисовкой их грания.</w:t>
      </w:r>
    </w:p>
    <w:p w14:paraId="3E99A0D4" w14:textId="4B154604" w:rsidR="00827A9B" w:rsidRDefault="00827A9B" w:rsidP="00827A9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Примеры:</w:t>
      </w:r>
    </w:p>
    <w:p w14:paraId="0A2BD8FB" w14:textId="1FE80E00" w:rsidR="00827A9B" w:rsidRDefault="00827A9B" w:rsidP="00827A9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- отображение составов (точек) по полученных </w:t>
      </w:r>
      <w:r>
        <w:rPr>
          <w:rFonts w:ascii="Times New Roman" w:hAnsi="Times New Roman" w:cs="Times New Roman"/>
          <w:lang w:val="en-US"/>
        </w:rPr>
        <w:t>gps</w:t>
      </w:r>
      <w:r w:rsidRPr="00827A9B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координатам</w:t>
      </w:r>
    </w:p>
    <w:p w14:paraId="246DDDDC" w14:textId="00F1FA33" w:rsidR="00827A9B" w:rsidRDefault="00827A9B" w:rsidP="00BE02B1">
      <w:pPr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7BC04C17" wp14:editId="06CCFC26">
            <wp:extent cx="5940425" cy="3545205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4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83970" w14:textId="411797CD" w:rsidR="00827A9B" w:rsidRDefault="00827A9B" w:rsidP="00827A9B">
      <w:pPr>
        <w:rPr>
          <w:rFonts w:ascii="Times New Roman" w:hAnsi="Times New Roman" w:cs="Times New Roman"/>
        </w:rPr>
      </w:pPr>
    </w:p>
    <w:p w14:paraId="412759AE" w14:textId="7165DCF5" w:rsidR="00827A9B" w:rsidRDefault="00827A9B" w:rsidP="00827A9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- отрисовка границ депо и путей</w:t>
      </w:r>
    </w:p>
    <w:p w14:paraId="6BDA94E5" w14:textId="65C43982" w:rsidR="00BE02B1" w:rsidRDefault="00BE02B1" w:rsidP="00BE02B1">
      <w:pPr>
        <w:jc w:val="center"/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28C2CDD8" wp14:editId="7D8A7005">
            <wp:extent cx="4424892" cy="3142123"/>
            <wp:effectExtent l="0" t="0" r="0" b="127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428481" cy="3144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F274A" w14:textId="77777777" w:rsidR="00F1423A" w:rsidRPr="00827A9B" w:rsidRDefault="00F1423A" w:rsidP="00BE02B1">
      <w:pPr>
        <w:jc w:val="center"/>
        <w:rPr>
          <w:rFonts w:ascii="Times New Roman" w:hAnsi="Times New Roman" w:cs="Times New Roman"/>
        </w:rPr>
      </w:pPr>
    </w:p>
    <w:p w14:paraId="6AEE6143" w14:textId="5893548C" w:rsidR="00827A9B" w:rsidRPr="00827A9B" w:rsidRDefault="00827A9B" w:rsidP="00827A9B">
      <w:pPr>
        <w:pStyle w:val="a3"/>
        <w:numPr>
          <w:ilvl w:val="0"/>
          <w:numId w:val="1"/>
        </w:numPr>
        <w:rPr>
          <w:rFonts w:ascii="Times New Roman" w:hAnsi="Times New Roman" w:cs="Times New Roman"/>
          <w:b/>
          <w:bCs/>
          <w:i/>
          <w:iCs/>
        </w:rPr>
      </w:pPr>
      <w:r w:rsidRPr="00827A9B">
        <w:rPr>
          <w:rFonts w:ascii="Times New Roman" w:hAnsi="Times New Roman" w:cs="Times New Roman"/>
          <w:b/>
          <w:bCs/>
          <w:i/>
          <w:iCs/>
        </w:rPr>
        <w:t>Получение данных с камеры видеонаблюдения и распознавание номер подвижного состава</w:t>
      </w:r>
    </w:p>
    <w:p w14:paraId="7952946B" w14:textId="626EDBFF" w:rsidR="00827A9B" w:rsidRDefault="00BE02B1" w:rsidP="00827A9B">
      <w:pPr>
        <w:pStyle w:val="a3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С камеры видеонаблюдения получаем изображение и распознаем серию и номер – ЭП2Д-0083</w:t>
      </w:r>
    </w:p>
    <w:p w14:paraId="3299215F" w14:textId="13FE52EA" w:rsidR="00BE02B1" w:rsidRPr="00827A9B" w:rsidRDefault="00BE02B1" w:rsidP="00BE02B1">
      <w:pPr>
        <w:pStyle w:val="a3"/>
        <w:jc w:val="center"/>
        <w:rPr>
          <w:rFonts w:ascii="Times New Roman" w:hAnsi="Times New Roman" w:cs="Times New Roman"/>
        </w:rPr>
      </w:pPr>
      <w:r w:rsidRPr="00BE02B1">
        <w:rPr>
          <w:rFonts w:ascii="Times New Roman" w:hAnsi="Times New Roman" w:cs="Times New Roman"/>
        </w:rPr>
        <w:drawing>
          <wp:inline distT="0" distB="0" distL="0" distR="0" wp14:anchorId="1EBF9A2D" wp14:editId="006EC2CB">
            <wp:extent cx="3844925" cy="236655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853110" cy="2371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F5D7F" w14:textId="534BDD7A" w:rsidR="00827A9B" w:rsidRPr="00BE02B1" w:rsidRDefault="00BE02B1" w:rsidP="00827A9B">
      <w:pPr>
        <w:rPr>
          <w:rFonts w:ascii="Times New Roman" w:hAnsi="Times New Roman" w:cs="Times New Roman"/>
          <w:u w:val="single"/>
        </w:rPr>
      </w:pPr>
      <w:r w:rsidRPr="00BE02B1">
        <w:rPr>
          <w:rFonts w:ascii="Times New Roman" w:hAnsi="Times New Roman" w:cs="Times New Roman"/>
          <w:u w:val="single"/>
        </w:rPr>
        <w:t>Предусмотреть:</w:t>
      </w:r>
    </w:p>
    <w:p w14:paraId="207C60BF" w14:textId="5B32DC8B" w:rsidR="00BE02B1" w:rsidRDefault="00BE02B1" w:rsidP="00827A9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- получение и распознавание данных с нескольких камер. Камеры могут быть как в о</w:t>
      </w:r>
      <w:r w:rsidR="00F1423A">
        <w:rPr>
          <w:rFonts w:ascii="Times New Roman" w:hAnsi="Times New Roman" w:cs="Times New Roman"/>
        </w:rPr>
        <w:t>д</w:t>
      </w:r>
      <w:r>
        <w:rPr>
          <w:rFonts w:ascii="Times New Roman" w:hAnsi="Times New Roman" w:cs="Times New Roman"/>
        </w:rPr>
        <w:t>ном депо, так и в разных. Одна камера привязана к конкретному пути</w:t>
      </w:r>
    </w:p>
    <w:p w14:paraId="6020CF79" w14:textId="77777777" w:rsidR="00F1423A" w:rsidRPr="00827A9B" w:rsidRDefault="00F1423A" w:rsidP="00827A9B">
      <w:pPr>
        <w:rPr>
          <w:rFonts w:ascii="Times New Roman" w:hAnsi="Times New Roman" w:cs="Times New Roman"/>
        </w:rPr>
      </w:pPr>
    </w:p>
    <w:p w14:paraId="20B8B7BA" w14:textId="09F74D43" w:rsidR="00827A9B" w:rsidRPr="00827A9B" w:rsidRDefault="00827A9B" w:rsidP="00827A9B">
      <w:pPr>
        <w:pStyle w:val="a3"/>
        <w:numPr>
          <w:ilvl w:val="0"/>
          <w:numId w:val="1"/>
        </w:numPr>
        <w:rPr>
          <w:rFonts w:ascii="Times New Roman" w:hAnsi="Times New Roman" w:cs="Times New Roman"/>
          <w:b/>
          <w:bCs/>
          <w:i/>
          <w:iCs/>
        </w:rPr>
      </w:pPr>
      <w:r w:rsidRPr="00827A9B">
        <w:rPr>
          <w:rFonts w:ascii="Times New Roman" w:hAnsi="Times New Roman" w:cs="Times New Roman"/>
          <w:b/>
          <w:bCs/>
          <w:i/>
          <w:iCs/>
        </w:rPr>
        <w:t>В режиме он лайн отображение на яндекс карте состава, распознанного камерой и картинки с камеры</w:t>
      </w:r>
    </w:p>
    <w:p w14:paraId="43FB5F67" w14:textId="36B7CD31" w:rsidR="00827A9B" w:rsidRDefault="00BE02B1" w:rsidP="00827A9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На карте на пути схематически (на первом этапе прямоугольник) в масштабе путей отображаем с указанием распознанного номера.</w:t>
      </w:r>
    </w:p>
    <w:p w14:paraId="44479762" w14:textId="486DA509" w:rsidR="00BE02B1" w:rsidRDefault="00BE02B1" w:rsidP="00827A9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Рядом с картой отображаем картинку по которой было распознавание.</w:t>
      </w:r>
    </w:p>
    <w:p w14:paraId="31612A8E" w14:textId="425D17A0" w:rsidR="006D05AC" w:rsidRDefault="006D05AC" w:rsidP="00827A9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Определить и соотнести путь на который смотрит камера с яндекс картой</w:t>
      </w:r>
    </w:p>
    <w:p w14:paraId="08602B4C" w14:textId="17EA2ED8" w:rsidR="006D05AC" w:rsidRDefault="006D05AC" w:rsidP="00827A9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Как пример что должно быть</w:t>
      </w:r>
      <w:r w:rsidR="00F1423A">
        <w:rPr>
          <w:rFonts w:ascii="Times New Roman" w:hAnsi="Times New Roman" w:cs="Times New Roman"/>
        </w:rPr>
        <w:t>.</w:t>
      </w:r>
    </w:p>
    <w:p w14:paraId="0E13D07D" w14:textId="26BC202F" w:rsidR="00F1423A" w:rsidRDefault="00F1423A" w:rsidP="00827A9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Если камера поезд не распознает, то на схеме - пусто</w:t>
      </w:r>
    </w:p>
    <w:p w14:paraId="405B9C35" w14:textId="5554D863" w:rsidR="006D05AC" w:rsidRDefault="006D05AC" w:rsidP="00827A9B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2D4B6CA7" wp14:editId="6A6822FC">
            <wp:extent cx="5940425" cy="3305175"/>
            <wp:effectExtent l="0" t="0" r="3175" b="952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126E4" w14:textId="77777777" w:rsidR="006D05AC" w:rsidRDefault="006D05AC" w:rsidP="00827A9B">
      <w:pPr>
        <w:rPr>
          <w:rFonts w:ascii="Times New Roman" w:hAnsi="Times New Roman" w:cs="Times New Roman"/>
        </w:rPr>
      </w:pPr>
    </w:p>
    <w:p w14:paraId="16AFED14" w14:textId="77777777" w:rsidR="00BE02B1" w:rsidRPr="00BE02B1" w:rsidRDefault="00BE02B1" w:rsidP="00BE02B1">
      <w:pPr>
        <w:rPr>
          <w:rFonts w:ascii="Times New Roman" w:hAnsi="Times New Roman" w:cs="Times New Roman"/>
          <w:u w:val="single"/>
        </w:rPr>
      </w:pPr>
      <w:r w:rsidRPr="00BE02B1">
        <w:rPr>
          <w:rFonts w:ascii="Times New Roman" w:hAnsi="Times New Roman" w:cs="Times New Roman"/>
          <w:u w:val="single"/>
        </w:rPr>
        <w:t>Предусмотреть:</w:t>
      </w:r>
    </w:p>
    <w:p w14:paraId="6BA35EB2" w14:textId="6B6D130D" w:rsidR="00BE02B1" w:rsidRDefault="00BE02B1" w:rsidP="00827A9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- распознавание серии и номера и сличение с тем что есть в базе АСПОЖС </w:t>
      </w:r>
    </w:p>
    <w:p w14:paraId="5280CC5D" w14:textId="3B5DC180" w:rsidR="00BE02B1" w:rsidRDefault="00BE02B1" w:rsidP="00827A9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- отрисовку картинок состава в зависимости от серии – на первом этапе можно разных цветом, далее вместо прямоугольника выводить графические элементы</w:t>
      </w:r>
      <w:r w:rsidR="00FE4ED4">
        <w:rPr>
          <w:rFonts w:ascii="Times New Roman" w:hAnsi="Times New Roman" w:cs="Times New Roman"/>
        </w:rPr>
        <w:t xml:space="preserve"> (есть отрисованные повагонно)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268"/>
        <w:gridCol w:w="8077"/>
      </w:tblGrid>
      <w:tr w:rsidR="00FE4ED4" w14:paraId="6EAFEA77" w14:textId="77777777" w:rsidTr="00BE02B1">
        <w:tc>
          <w:tcPr>
            <w:tcW w:w="1696" w:type="dxa"/>
          </w:tcPr>
          <w:p w14:paraId="3766B89B" w14:textId="55B45127" w:rsidR="00BE02B1" w:rsidRDefault="00FE4ED4" w:rsidP="00827A9B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ЭГ2ТВ</w:t>
            </w:r>
          </w:p>
        </w:tc>
        <w:tc>
          <w:tcPr>
            <w:tcW w:w="7649" w:type="dxa"/>
          </w:tcPr>
          <w:p w14:paraId="7AC4E5C7" w14:textId="4EAE7E80" w:rsidR="00BE02B1" w:rsidRDefault="00BE02B1" w:rsidP="00827A9B">
            <w:pPr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1737D60F" wp14:editId="36178D47">
                  <wp:extent cx="4992158" cy="424240"/>
                  <wp:effectExtent l="0" t="0" r="0" b="0"/>
                  <wp:docPr id="4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89735" cy="4410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E4ED4" w14:paraId="78BE2B31" w14:textId="77777777" w:rsidTr="00BE02B1">
        <w:tc>
          <w:tcPr>
            <w:tcW w:w="1696" w:type="dxa"/>
          </w:tcPr>
          <w:p w14:paraId="6DC2DC13" w14:textId="25DCFD3F" w:rsidR="00BE02B1" w:rsidRDefault="00FE4ED4" w:rsidP="00827A9B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ЭП2Д</w:t>
            </w:r>
          </w:p>
        </w:tc>
        <w:tc>
          <w:tcPr>
            <w:tcW w:w="7649" w:type="dxa"/>
          </w:tcPr>
          <w:p w14:paraId="6781C70D" w14:textId="6D83EBDF" w:rsidR="00BE02B1" w:rsidRDefault="006D05AC" w:rsidP="00827A9B">
            <w:pPr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78FCCDA8" wp14:editId="01A9977B">
                  <wp:extent cx="4882092" cy="493167"/>
                  <wp:effectExtent l="0" t="0" r="0" b="2540"/>
                  <wp:docPr id="5" name="Рисунок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76760" cy="5027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E4ED4" w14:paraId="4016468A" w14:textId="77777777" w:rsidTr="00BE02B1">
        <w:tc>
          <w:tcPr>
            <w:tcW w:w="1696" w:type="dxa"/>
          </w:tcPr>
          <w:p w14:paraId="328BDF1A" w14:textId="0F920D72" w:rsidR="00BE02B1" w:rsidRDefault="00FE4ED4" w:rsidP="00827A9B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И тд </w:t>
            </w:r>
          </w:p>
        </w:tc>
        <w:tc>
          <w:tcPr>
            <w:tcW w:w="7649" w:type="dxa"/>
          </w:tcPr>
          <w:p w14:paraId="3AFABC4A" w14:textId="77777777" w:rsidR="00BE02B1" w:rsidRDefault="00BE02B1" w:rsidP="00827A9B">
            <w:pPr>
              <w:rPr>
                <w:rFonts w:ascii="Times New Roman" w:hAnsi="Times New Roman" w:cs="Times New Roman"/>
              </w:rPr>
            </w:pPr>
          </w:p>
        </w:tc>
      </w:tr>
    </w:tbl>
    <w:p w14:paraId="438CE3ED" w14:textId="16D5233E" w:rsidR="00BE02B1" w:rsidRDefault="00BE02B1" w:rsidP="00827A9B">
      <w:pPr>
        <w:rPr>
          <w:rFonts w:ascii="Times New Roman" w:hAnsi="Times New Roman" w:cs="Times New Roman"/>
        </w:rPr>
      </w:pPr>
    </w:p>
    <w:p w14:paraId="09B5CFE7" w14:textId="1432EF79" w:rsidR="00FE4ED4" w:rsidRDefault="00FE4ED4" w:rsidP="00827A9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- распознавание поезд целиком или отдельно вагон</w:t>
      </w:r>
    </w:p>
    <w:p w14:paraId="7FC3D8A3" w14:textId="555BE0E8" w:rsidR="00BE02B1" w:rsidRDefault="00BE02B1" w:rsidP="00827A9B">
      <w:pPr>
        <w:rPr>
          <w:rFonts w:ascii="Times New Roman" w:hAnsi="Times New Roman" w:cs="Times New Roman"/>
        </w:rPr>
      </w:pPr>
    </w:p>
    <w:p w14:paraId="21A9E356" w14:textId="77777777" w:rsidR="00BE02B1" w:rsidRPr="00827A9B" w:rsidRDefault="00BE02B1" w:rsidP="00827A9B">
      <w:pPr>
        <w:rPr>
          <w:rFonts w:ascii="Times New Roman" w:hAnsi="Times New Roman" w:cs="Times New Roman"/>
        </w:rPr>
      </w:pPr>
    </w:p>
    <w:sectPr w:rsidR="00BE02B1" w:rsidRPr="00827A9B">
      <w:footerReference w:type="default" r:id="rId13"/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6719BF1" w14:textId="77777777" w:rsidR="005C039A" w:rsidRDefault="005C039A" w:rsidP="00F1423A">
      <w:pPr>
        <w:spacing w:after="0" w:line="240" w:lineRule="auto"/>
      </w:pPr>
      <w:r>
        <w:separator/>
      </w:r>
    </w:p>
  </w:endnote>
  <w:endnote w:type="continuationSeparator" w:id="0">
    <w:p w14:paraId="01DE36C6" w14:textId="77777777" w:rsidR="005C039A" w:rsidRDefault="005C039A" w:rsidP="00F1423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501469815"/>
      <w:docPartObj>
        <w:docPartGallery w:val="Page Numbers (Bottom of Page)"/>
        <w:docPartUnique/>
      </w:docPartObj>
    </w:sdtPr>
    <w:sdtContent>
      <w:p w14:paraId="70BE2420" w14:textId="53BDFB21" w:rsidR="00F1423A" w:rsidRDefault="00F1423A">
        <w:pPr>
          <w:pStyle w:val="a7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3E79B702" w14:textId="77777777" w:rsidR="00F1423A" w:rsidRDefault="00F1423A">
    <w:pPr>
      <w:pStyle w:val="a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3BB4260" w14:textId="77777777" w:rsidR="005C039A" w:rsidRDefault="005C039A" w:rsidP="00F1423A">
      <w:pPr>
        <w:spacing w:after="0" w:line="240" w:lineRule="auto"/>
      </w:pPr>
      <w:r>
        <w:separator/>
      </w:r>
    </w:p>
  </w:footnote>
  <w:footnote w:type="continuationSeparator" w:id="0">
    <w:p w14:paraId="3EA10F05" w14:textId="77777777" w:rsidR="005C039A" w:rsidRDefault="005C039A" w:rsidP="00F1423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1C16991"/>
    <w:multiLevelType w:val="hybridMultilevel"/>
    <w:tmpl w:val="8F34578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64C98"/>
    <w:rsid w:val="003E4B3D"/>
    <w:rsid w:val="005C039A"/>
    <w:rsid w:val="006D05AC"/>
    <w:rsid w:val="00764C98"/>
    <w:rsid w:val="00827A9B"/>
    <w:rsid w:val="00BE02B1"/>
    <w:rsid w:val="00F1423A"/>
    <w:rsid w:val="00FE4E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F73B14C"/>
  <w15:chartTrackingRefBased/>
  <w15:docId w15:val="{0A759410-CA80-4F45-ACEB-CBB335A90C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E02B1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827A9B"/>
    <w:pPr>
      <w:ind w:left="720"/>
      <w:contextualSpacing/>
    </w:pPr>
  </w:style>
  <w:style w:type="table" w:styleId="a4">
    <w:name w:val="Table Grid"/>
    <w:basedOn w:val="a1"/>
    <w:uiPriority w:val="39"/>
    <w:rsid w:val="00BE02B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header"/>
    <w:basedOn w:val="a"/>
    <w:link w:val="a6"/>
    <w:uiPriority w:val="99"/>
    <w:unhideWhenUsed/>
    <w:rsid w:val="00F1423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F1423A"/>
  </w:style>
  <w:style w:type="paragraph" w:styleId="a7">
    <w:name w:val="footer"/>
    <w:basedOn w:val="a"/>
    <w:link w:val="a8"/>
    <w:uiPriority w:val="99"/>
    <w:unhideWhenUsed/>
    <w:rsid w:val="00F1423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F1423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footer" Target="footer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theme" Target="theme/theme1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</TotalTime>
  <Pages>3</Pages>
  <Words>245</Words>
  <Characters>1397</Characters>
  <Application>Microsoft Office Word</Application>
  <DocSecurity>0</DocSecurity>
  <Lines>11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HP Inc.</Company>
  <LinksUpToDate>false</LinksUpToDate>
  <CharactersWithSpaces>1639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Светлана Ермакова</dc:creator>
  <cp:keywords/>
  <dc:description/>
  <cp:lastModifiedBy>Светлана Ермакова</cp:lastModifiedBy>
  <cp:revision>3</cp:revision>
  <dcterms:created xsi:type="dcterms:W3CDTF">2026-02-06T07:25:00Z</dcterms:created>
  <dcterms:modified xsi:type="dcterms:W3CDTF">2026-02-06T08:00:00Z</dcterms:modified>
</cp:coreProperties>
</file>